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2727" w14:textId="77777777" w:rsidR="00250BBA" w:rsidRPr="0006642A" w:rsidRDefault="00250BBA" w:rsidP="00250BBA">
      <w:pPr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06642A">
        <w:rPr>
          <w:rFonts w:asciiTheme="minorHAnsi" w:hAnsiTheme="minorHAnsi" w:cstheme="minorHAnsi"/>
          <w:b/>
          <w:i/>
          <w:sz w:val="22"/>
          <w:szCs w:val="22"/>
        </w:rPr>
        <w:t>Załącznik nr 2 do Zaproszenia – Wzór Formularza Oferty</w:t>
      </w:r>
    </w:p>
    <w:p w14:paraId="5471064B" w14:textId="77777777" w:rsidR="00250BBA" w:rsidRPr="0006642A" w:rsidRDefault="00250BBA" w:rsidP="00250BBA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b/>
          <w:i/>
          <w:sz w:val="22"/>
          <w:szCs w:val="22"/>
        </w:rPr>
        <w:t>Konkurs Ofert Nr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67F9F">
        <w:rPr>
          <w:rFonts w:asciiTheme="minorHAnsi" w:hAnsiTheme="minorHAnsi" w:cstheme="minorHAnsi"/>
          <w:b/>
          <w:i/>
          <w:sz w:val="22"/>
          <w:szCs w:val="22"/>
        </w:rPr>
        <w:t>26</w:t>
      </w:r>
      <w:r w:rsidRPr="0006642A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567F9F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0F0B404B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250BBA" w:rsidRPr="0006642A" w14:paraId="5F7E9025" w14:textId="77777777" w:rsidTr="00ED7BB9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3DAE36F1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64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156CB80E" w14:textId="77777777" w:rsidR="00250BBA" w:rsidRPr="0006642A" w:rsidRDefault="00250BBA" w:rsidP="00250BBA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DDB80C" w14:textId="77777777" w:rsidR="00250BBA" w:rsidRPr="0006642A" w:rsidRDefault="00250BBA" w:rsidP="00250BBA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0BBA" w:rsidRPr="0006642A" w14:paraId="5D436722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02EA585D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734C9D82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59C7A8F1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7DD86B46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72985A28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2B606414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BA8FB7E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7CC4F7B9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07D6A758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BEC0E16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19E52C06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661B57BB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0DE812E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06642A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030EB3FB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643BC266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42019FF1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5361A675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007BEE31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39DB279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642A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6940" w:type="dxa"/>
            <w:vAlign w:val="center"/>
          </w:tcPr>
          <w:p w14:paraId="33D4A99E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112FB191" w14:textId="77777777" w:rsidTr="00ED7BB9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D6D6E79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6642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5A33D2ED" w14:textId="77777777" w:rsidR="00250BBA" w:rsidRPr="0006642A" w:rsidRDefault="00250BBA" w:rsidP="00ED7BB9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6DBBD333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9A24F53" w14:textId="10E6A78D" w:rsidR="00250BBA" w:rsidRPr="00FB2DF6" w:rsidRDefault="00250BBA" w:rsidP="00250B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Nawiązując do zapytania ofertowego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na : „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567F9F">
        <w:rPr>
          <w:rFonts w:asciiTheme="minorHAnsi" w:hAnsiTheme="minorHAnsi" w:cstheme="minorHAnsi"/>
          <w:b/>
          <w:sz w:val="22"/>
          <w:szCs w:val="22"/>
        </w:rPr>
        <w:t>trzech</w:t>
      </w:r>
      <w:r>
        <w:rPr>
          <w:rFonts w:asciiTheme="minorHAnsi" w:hAnsiTheme="minorHAnsi" w:cstheme="minorHAnsi"/>
          <w:b/>
          <w:sz w:val="22"/>
          <w:szCs w:val="22"/>
        </w:rPr>
        <w:t xml:space="preserve"> serwerów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 w ramach projektu „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, Critical Network SDN Security System - System bezpieczeństwa sieci SDN dla infrastruktury krytycznej (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)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.”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Projekt realizowany w ramach Programu na rzecz obronności i bezpieczeństwa państwa pn. "Rozwój nowoczesnych, przełomowych technologii służących bezpieczeństwu i obronności państwa" </w:t>
      </w:r>
      <w:proofErr w:type="spellStart"/>
      <w:r w:rsidRPr="00EC77DF">
        <w:rPr>
          <w:rFonts w:asciiTheme="minorHAnsi" w:hAnsiTheme="minorHAnsi" w:cstheme="minorHAnsi"/>
          <w:color w:val="000000"/>
          <w:sz w:val="22"/>
          <w:szCs w:val="22"/>
        </w:rPr>
        <w:t>pk</w:t>
      </w:r>
      <w:proofErr w:type="spellEnd"/>
      <w:r w:rsidRPr="00EC77DF">
        <w:rPr>
          <w:rFonts w:asciiTheme="minorHAnsi" w:hAnsiTheme="minorHAnsi" w:cstheme="minorHAnsi"/>
          <w:color w:val="000000"/>
          <w:sz w:val="22"/>
          <w:szCs w:val="22"/>
        </w:rPr>
        <w:t>. "SZAFIR" - Konkurs nr 3/SZAFIR/2021, współfinansowany przez Narodowe Centrum Badań i Rozwoju (ul. Nowogrodzka 47a, 00-695 Warszawa). Okres realizacji projektu: 01.2023 – 12.202</w:t>
      </w:r>
      <w:r w:rsidR="00D243B6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r. Projekt realizowany w konsorcjum z GAZ-SYSTEM S.A. oraz Politechniką Rzeszowską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(Konkurs Ofert Nr </w:t>
      </w:r>
      <w:r w:rsidR="00567F9F">
        <w:rPr>
          <w:rFonts w:asciiTheme="minorHAnsi" w:hAnsiTheme="minorHAnsi" w:cstheme="minorHAnsi"/>
          <w:b/>
          <w:sz w:val="22"/>
          <w:szCs w:val="22"/>
        </w:rPr>
        <w:t>26/2026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),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działając 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42CA1079" w14:textId="77777777" w:rsidR="00250BBA" w:rsidRPr="0006642A" w:rsidRDefault="00250BBA" w:rsidP="00250BBA">
      <w:pPr>
        <w:spacing w:line="276" w:lineRule="auto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5CE6CC52" w14:textId="1D01923F" w:rsidR="00250BBA" w:rsidRPr="0006642A" w:rsidRDefault="00250BBA" w:rsidP="00250BBA">
      <w:pPr>
        <w:spacing w:line="276" w:lineRule="auto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</w:t>
      </w:r>
      <w:r w:rsidRPr="0006642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realizację przedmiotu zamówienia tj. dostawę </w:t>
      </w:r>
      <w:r w:rsidR="00567F9F">
        <w:rPr>
          <w:rFonts w:asciiTheme="minorHAnsi" w:hAnsiTheme="minorHAnsi" w:cstheme="minorHAnsi"/>
          <w:b/>
          <w:color w:val="000000"/>
          <w:sz w:val="22"/>
          <w:szCs w:val="22"/>
        </w:rPr>
        <w:t>trzech serwerów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wraz z zapewnieniem wymaganej w pkt 3.9 gwarancji </w:t>
      </w:r>
      <w:r w:rsidRPr="0006642A">
        <w:rPr>
          <w:rFonts w:asciiTheme="minorHAnsi" w:hAnsiTheme="minorHAnsi" w:cstheme="minorHAnsi"/>
          <w:b/>
          <w:color w:val="000000"/>
          <w:sz w:val="22"/>
          <w:szCs w:val="22"/>
        </w:rPr>
        <w:t>za łączną cenę netto</w:t>
      </w:r>
      <w:r w:rsidRPr="0006642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: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………………………………………., (słownie: …………………………………………………………………………..………</w:t>
      </w:r>
      <w:r w:rsidR="00105B22">
        <w:rPr>
          <w:rFonts w:asciiTheme="minorHAnsi" w:hAnsiTheme="minorHAnsi" w:cstheme="minorHAnsi"/>
          <w:color w:val="000000"/>
          <w:spacing w:val="-4"/>
          <w:sz w:val="22"/>
          <w:szCs w:val="22"/>
        </w:rPr>
        <w:t>……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),   </w:t>
      </w:r>
    </w:p>
    <w:p w14:paraId="1D3941E1" w14:textId="77777777" w:rsidR="00250BBA" w:rsidRPr="0006642A" w:rsidRDefault="00250BBA" w:rsidP="00250BBA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  <w:r w:rsidRPr="0006642A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>wg. poniższej specyfikacji:</w:t>
      </w:r>
    </w:p>
    <w:tbl>
      <w:tblPr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1418"/>
        <w:gridCol w:w="1275"/>
        <w:gridCol w:w="993"/>
        <w:gridCol w:w="1134"/>
      </w:tblGrid>
      <w:tr w:rsidR="00250BBA" w:rsidRPr="0006642A" w14:paraId="66CB22CC" w14:textId="77777777" w:rsidTr="00ED7BB9">
        <w:trPr>
          <w:trHeight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11148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0C802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Nazwa pozycji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2A5A7D5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8244536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27FF041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Cena jednostkowa </w:t>
            </w: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netto – w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0AA9B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wartość netto – w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D09A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VAT – w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4088B0C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06642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wartość brutto – w zł</w:t>
            </w:r>
          </w:p>
        </w:tc>
      </w:tr>
      <w:tr w:rsidR="00250BBA" w:rsidRPr="0006642A" w14:paraId="0C63844D" w14:textId="77777777" w:rsidTr="00ED7BB9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2EB57" w14:textId="77777777" w:rsidR="00250BBA" w:rsidRPr="00105B22" w:rsidRDefault="00250BBA" w:rsidP="00ED7B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B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BEB90" w14:textId="77777777" w:rsidR="00105B22" w:rsidRDefault="00105B22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0B2C6A" w14:textId="60543541" w:rsidR="00250BBA" w:rsidRPr="00120037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Serwer </w:t>
            </w:r>
          </w:p>
          <w:p w14:paraId="30B3C71C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4686" w14:textId="77777777" w:rsidR="00250BBA" w:rsidRPr="00105B22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B22">
              <w:rPr>
                <w:rFonts w:asciiTheme="minorHAnsi" w:hAnsiTheme="minorHAnsi" w:cstheme="minorHAnsi"/>
                <w:b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7C36" w14:textId="77777777" w:rsidR="00250BBA" w:rsidRPr="00105B22" w:rsidRDefault="00567F9F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B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156F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19CA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4BBF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D7C5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BA" w:rsidRPr="0006642A" w14:paraId="20FA3988" w14:textId="77777777" w:rsidTr="00ED7BB9">
        <w:trPr>
          <w:trHeight w:val="660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2861" w14:textId="77777777" w:rsidR="00250BBA" w:rsidRPr="0006642A" w:rsidRDefault="00250BBA" w:rsidP="00ED7BB9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6642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RAZEM:</w:t>
            </w:r>
          </w:p>
          <w:p w14:paraId="39350A19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13A66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A224F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26EF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990F1" w14:textId="77777777" w:rsidR="00250BBA" w:rsidRPr="0006642A" w:rsidRDefault="00250BBA" w:rsidP="00ED7B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7C4E89F" w14:textId="695FE22F" w:rsidR="00250BBA" w:rsidRDefault="00250BBA" w:rsidP="00FB080D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lastRenderedPageBreak/>
        <w:t>Uwaga! Wykonawca wraz z Ofertą zobowiązany jest dostarczyć szczegółową specyfikację techniczną dla oferowanych Urządzeń</w:t>
      </w:r>
      <w:r w:rsidRPr="0006642A">
        <w:rPr>
          <w:rFonts w:asciiTheme="minorHAnsi" w:hAnsiTheme="minorHAnsi" w:cstheme="minorHAnsi"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b/>
          <w:sz w:val="22"/>
          <w:szCs w:val="22"/>
        </w:rPr>
        <w:t>umożliwiającą weryfikację wymagań technicznych wskazanych w Opisie Przedmiotu Zamówienia stanowiącym</w:t>
      </w:r>
      <w:r w:rsidR="00FB080D">
        <w:rPr>
          <w:rFonts w:asciiTheme="minorHAnsi" w:hAnsiTheme="minorHAnsi" w:cstheme="minorHAnsi"/>
          <w:b/>
          <w:sz w:val="22"/>
          <w:szCs w:val="22"/>
        </w:rPr>
        <w:t xml:space="preserve"> załącznik nr 1 do Zaproszenia</w:t>
      </w:r>
      <w:r w:rsidRPr="0006642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.</w:t>
      </w:r>
    </w:p>
    <w:p w14:paraId="1E7504D6" w14:textId="77777777" w:rsidR="00FB080D" w:rsidRPr="0006642A" w:rsidRDefault="00FB080D" w:rsidP="00FB080D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</w:p>
    <w:p w14:paraId="564AC571" w14:textId="77777777" w:rsidR="00FB080D" w:rsidRPr="00FB080D" w:rsidRDefault="00250BBA" w:rsidP="00FB080D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Przedmiot Oferty jest zgodny z Opisem Prz</w:t>
      </w:r>
      <w:r w:rsidR="00567F9F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edmiotu Zamówienia stanowiącym Z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ałącznik nr 1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do Zaproszenia.</w:t>
      </w:r>
    </w:p>
    <w:p w14:paraId="73A63012" w14:textId="3FDB2C99" w:rsidR="00250BBA" w:rsidRPr="00FB080D" w:rsidRDefault="00250BBA" w:rsidP="00FB080D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FB08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realizację przedmiotu umowy w terminie </w:t>
      </w:r>
      <w:r w:rsidR="00B16CD7" w:rsidRPr="00FB08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nie później niż do 30.10.2026 r. </w:t>
      </w:r>
      <w:r w:rsidRPr="00FB08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od daty podpisania </w:t>
      </w:r>
      <w:r w:rsidR="002C1382" w:rsidRPr="00FB08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U</w:t>
      </w:r>
      <w:r w:rsidRPr="00FB08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mowy.</w:t>
      </w:r>
    </w:p>
    <w:p w14:paraId="498F22E4" w14:textId="77777777" w:rsidR="00250BBA" w:rsidRPr="0006642A" w:rsidRDefault="00250BBA" w:rsidP="00250BBA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133A6484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br/>
        <w:t>oraz przebiegiem Konkursu Ofert będą uważane za poufne, chyba, że zostaną oznaczone jako nie poufne lub ich charakter przesądza o braku ich po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bezpośrednio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ani pośrednio, takich informacji żadnej innej osobie lub podmiotowi dla jakichkolwiek celów,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jak też zobowiązujemy się nie wykorzystywać, ani nie kopiować takich informacji poufnych, chyba,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>że wyłącznie dla celów realizacji przedmiotu niniejszego postępowania, w tym w celu złożenia Oferty;</w:t>
      </w:r>
    </w:p>
    <w:p w14:paraId="422ECDB5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zapoznaliśmy się z wymaganiami Zamawiającego określonymi w Zaproszeniu i nie wnosimy </w:t>
      </w:r>
      <w:r w:rsidRPr="0006642A">
        <w:rPr>
          <w:rFonts w:asciiTheme="minorHAnsi" w:hAnsiTheme="minorHAnsi" w:cstheme="minorHAnsi"/>
          <w:sz w:val="22"/>
          <w:szCs w:val="22"/>
        </w:rPr>
        <w:br/>
        <w:t>do nich zastrzeżeń;</w:t>
      </w:r>
    </w:p>
    <w:p w14:paraId="1896639C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zdobyliśmy konieczne informacje do złożenia Oferty;</w:t>
      </w:r>
      <w:r w:rsidRPr="0006642A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781CC1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sporządziliśmy Ofertę zgodnie z Zaproszeniem;</w:t>
      </w:r>
      <w:r w:rsidRPr="0006642A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F40417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w przypadku wyboru naszej Oferty i zawarcia z nami umowy zobowiązujemy się do realizacji przedmiotu zamówienia zgodnie z warunkami określonymi w Zaproszeniu;</w:t>
      </w:r>
    </w:p>
    <w:p w14:paraId="5A4D9004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cena netto obejmuje wszelkie koszty związane z realizacją przedmiotu zamówienia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06642A">
        <w:rPr>
          <w:rFonts w:asciiTheme="minorHAnsi" w:hAnsiTheme="minorHAnsi" w:cstheme="minorHAnsi"/>
          <w:sz w:val="22"/>
          <w:szCs w:val="22"/>
        </w:rPr>
        <w:t>i nie jest uzależniona od żadnych innych warunków;</w:t>
      </w:r>
    </w:p>
    <w:p w14:paraId="6C9AC2FD" w14:textId="2F3F0B8B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uważamy się za związanych z Ofertą przez okres </w:t>
      </w:r>
      <w:r w:rsidR="00D243B6" w:rsidRPr="00FB080D">
        <w:rPr>
          <w:rFonts w:asciiTheme="minorHAnsi" w:hAnsiTheme="minorHAnsi" w:cstheme="minorHAnsi"/>
          <w:b/>
          <w:sz w:val="22"/>
          <w:szCs w:val="22"/>
        </w:rPr>
        <w:t>30</w:t>
      </w:r>
      <w:r w:rsidRPr="00FB080D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06642A">
        <w:rPr>
          <w:rFonts w:asciiTheme="minorHAnsi" w:hAnsiTheme="minorHAnsi" w:cstheme="minorHAnsi"/>
          <w:sz w:val="22"/>
          <w:szCs w:val="22"/>
        </w:rPr>
        <w:t xml:space="preserve"> od momentu upływu terminu </w:t>
      </w:r>
      <w:r w:rsidRPr="0006642A">
        <w:rPr>
          <w:rFonts w:asciiTheme="minorHAnsi" w:hAnsiTheme="minorHAnsi" w:cstheme="minorHAnsi"/>
          <w:sz w:val="22"/>
          <w:szCs w:val="22"/>
        </w:rPr>
        <w:br/>
        <w:t>na złożenie Oferty;</w:t>
      </w:r>
      <w:r w:rsidRPr="0006642A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76670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zawarty w Zaproszeniu wzór umowy został przez nas zaakceptowany i zobowiązujemy </w:t>
      </w:r>
      <w:r w:rsidRPr="0006642A">
        <w:rPr>
          <w:rFonts w:asciiTheme="minorHAnsi" w:hAnsiTheme="minorHAnsi" w:cstheme="minorHAnsi"/>
          <w:sz w:val="22"/>
          <w:szCs w:val="22"/>
        </w:rPr>
        <w:br/>
        <w:t xml:space="preserve">się w przypadku wybrania naszej Oferty, do jej zawarcia na wymienionych warunkach, w miejscu </w:t>
      </w:r>
      <w:r w:rsidRPr="0006642A">
        <w:rPr>
          <w:rFonts w:asciiTheme="minorHAnsi" w:hAnsiTheme="minorHAnsi" w:cstheme="minorHAnsi"/>
          <w:sz w:val="22"/>
          <w:szCs w:val="22"/>
        </w:rPr>
        <w:br/>
        <w:t>i terminie wyznaczonym przez Zamawiającego;</w:t>
      </w:r>
    </w:p>
    <w:p w14:paraId="50619A59" w14:textId="54D448E9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udzielamy</w:t>
      </w:r>
      <w:r w:rsidRPr="0006642A">
        <w:rPr>
          <w:rFonts w:asciiTheme="minorHAnsi" w:hAnsiTheme="minorHAnsi" w:cstheme="minorHAnsi"/>
          <w:b/>
          <w:sz w:val="22"/>
          <w:szCs w:val="22"/>
        </w:rPr>
        <w:t>…………</w:t>
      </w:r>
      <w:r w:rsidR="00FB080D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06642A">
        <w:rPr>
          <w:rFonts w:asciiTheme="minorHAnsi" w:hAnsiTheme="minorHAnsi" w:cstheme="minorHAnsi"/>
          <w:b/>
          <w:sz w:val="22"/>
          <w:szCs w:val="22"/>
        </w:rPr>
        <w:t xml:space="preserve">-miesięcznej gwarancji dla </w:t>
      </w:r>
      <w:r>
        <w:rPr>
          <w:rFonts w:asciiTheme="minorHAnsi" w:hAnsiTheme="minorHAnsi" w:cstheme="minorHAnsi"/>
          <w:b/>
          <w:sz w:val="22"/>
          <w:szCs w:val="22"/>
        </w:rPr>
        <w:t>serwerów (pozycja LP. 1 tabeli powyżej)</w:t>
      </w:r>
      <w:r w:rsidRPr="0006642A">
        <w:rPr>
          <w:rFonts w:asciiTheme="minorHAnsi" w:hAnsiTheme="minorHAnsi" w:cstheme="minorHAnsi"/>
          <w:sz w:val="22"/>
          <w:szCs w:val="22"/>
        </w:rPr>
        <w:t xml:space="preserve">, o której mowa w pkt 1.2 Zaproszenia, której bieg rozpocznie się od daty dostarczenia Urządzeń </w:t>
      </w:r>
      <w:r>
        <w:rPr>
          <w:rFonts w:asciiTheme="minorHAnsi" w:hAnsiTheme="minorHAnsi" w:cstheme="minorHAnsi"/>
          <w:sz w:val="22"/>
          <w:szCs w:val="22"/>
        </w:rPr>
        <w:br/>
      </w:r>
      <w:r w:rsidRPr="0006642A">
        <w:rPr>
          <w:rFonts w:asciiTheme="minorHAnsi" w:hAnsiTheme="minorHAnsi" w:cstheme="minorHAnsi"/>
          <w:sz w:val="22"/>
          <w:szCs w:val="22"/>
        </w:rPr>
        <w:t>przez Wykonawcę, co zostanie potwierdzone w podpisanym przez obie Strony bez zastrzeżeń Protokole</w:t>
      </w:r>
      <w:r w:rsidRPr="000664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sz w:val="22"/>
          <w:szCs w:val="22"/>
        </w:rPr>
        <w:t>Odbioru Końcowego;</w:t>
      </w:r>
    </w:p>
    <w:p w14:paraId="4B6B22FF" w14:textId="77777777" w:rsidR="00250BBA" w:rsidRPr="00FB080D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80D">
        <w:rPr>
          <w:rFonts w:asciiTheme="minorHAnsi" w:hAnsiTheme="minorHAnsi" w:cstheme="minorHAnsi"/>
          <w:b/>
          <w:sz w:val="22"/>
          <w:szCs w:val="22"/>
        </w:rPr>
        <w:t>akceptujemy termin płatności: w ciągu 30 dni od daty doręczenia przez Wykonawcę prawidłowo wystawionej faktury;</w:t>
      </w:r>
    </w:p>
    <w:p w14:paraId="682A623B" w14:textId="77777777" w:rsidR="00250BBA" w:rsidRPr="0006642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posiadania;</w:t>
      </w:r>
    </w:p>
    <w:p w14:paraId="3D076A38" w14:textId="77777777" w:rsidR="00250BB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znajdujemy się w sytuacji ekonomicznej i finansowej zapewniającej należytą i terminową realizacje przedmiotu zamówienia;</w:t>
      </w:r>
    </w:p>
    <w:p w14:paraId="6082B8B0" w14:textId="20AA9CEE" w:rsidR="00250BBA" w:rsidRPr="00094176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094176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094176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094176">
        <w:rPr>
          <w:rFonts w:asciiTheme="minorHAnsi" w:hAnsiTheme="minorHAnsi" w:cstheme="minorHAnsi"/>
          <w:sz w:val="22"/>
          <w:szCs w:val="22"/>
        </w:rPr>
        <w:br/>
        <w:t xml:space="preserve">o rachunkowości </w:t>
      </w:r>
    </w:p>
    <w:p w14:paraId="11F429AF" w14:textId="77777777" w:rsidR="00250BBA" w:rsidRPr="00094176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sz w:val="22"/>
          <w:szCs w:val="22"/>
        </w:rPr>
        <w:t xml:space="preserve">nie jesteśmy przedsiębiorstwem powiązanym ani przedsiębiorstwem partnerskim w stosunku </w:t>
      </w:r>
      <w:r>
        <w:rPr>
          <w:rFonts w:asciiTheme="minorHAnsi" w:hAnsiTheme="minorHAnsi" w:cstheme="minorHAnsi"/>
          <w:sz w:val="22"/>
          <w:szCs w:val="22"/>
        </w:rPr>
        <w:br/>
      </w:r>
      <w:r w:rsidRPr="00094176">
        <w:rPr>
          <w:rFonts w:asciiTheme="minorHAnsi" w:hAnsiTheme="minorHAnsi" w:cstheme="minorHAnsi"/>
          <w:sz w:val="22"/>
          <w:szCs w:val="22"/>
        </w:rPr>
        <w:t>do Zamawiającego lub Konsorcjanta w rozumieniu Rozporządzenia nr 651/2014;</w:t>
      </w:r>
    </w:p>
    <w:p w14:paraId="5EEFC7B5" w14:textId="77777777" w:rsidR="00250BBA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nie jesteśmy przedsiębiorcą powiązanym ani przedsiębiorcą partnerskim w stosunku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do Zamawiającego lub Konsorcjanta w rozumieniu Rozporządzenia nr 651/2014;</w:t>
      </w:r>
    </w:p>
    <w:p w14:paraId="2FCD603E" w14:textId="77777777" w:rsidR="00250BBA" w:rsidRPr="00094176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</w:t>
      </w:r>
      <w:r>
        <w:rPr>
          <w:rFonts w:asciiTheme="minorHAnsi" w:hAnsiTheme="minorHAnsi" w:cstheme="minorHAnsi"/>
          <w:sz w:val="22"/>
          <w:szCs w:val="22"/>
        </w:rPr>
        <w:br/>
      </w:r>
      <w:r w:rsidRPr="00094176">
        <w:rPr>
          <w:rFonts w:asciiTheme="minorHAnsi" w:hAnsiTheme="minorHAnsi" w:cstheme="minorHAnsi"/>
          <w:sz w:val="22"/>
          <w:szCs w:val="22"/>
        </w:rPr>
        <w:t xml:space="preserve">ich organów w takim stosunku faktycznym lub prawnym, który może budzić uzasadnione wątpliwości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94176">
        <w:rPr>
          <w:rFonts w:asciiTheme="minorHAnsi" w:hAnsiTheme="minorHAnsi" w:cstheme="minorHAnsi"/>
          <w:sz w:val="22"/>
          <w:szCs w:val="22"/>
        </w:rPr>
        <w:t>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74F1FD2B" w14:textId="4C530A3C" w:rsidR="00250BBA" w:rsidRPr="00094176" w:rsidRDefault="00250BBA" w:rsidP="00250BBA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nie jesteśmy podmiotem powiązanym osobowo z Zamawiającym lub Kon</w:t>
      </w:r>
      <w:r w:rsidR="00842F3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</w:t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orcjantem w rozumieniu w rozumieniu art. 32 ust. 2 ustawy z dnia 11 marca 2004 r. o podatku od towarów i usług. Przez powiązania kapitałowe lub osobowe rozumie się wzajemne powiązania między beneficjentem lub osobami upoważnionymi do zaciągania zobowiązań w imieniu beneficjenta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lub osobami wykonującymi w imieniu beneficjenta czynności związane z przeprowadzeniem procedury wyboru wykonawcy a wykonawcą, polegające w szczególności na:   </w:t>
      </w:r>
    </w:p>
    <w:p w14:paraId="028A41E0" w14:textId="77777777" w:rsidR="00250BBA" w:rsidRPr="00094176" w:rsidRDefault="00250BBA" w:rsidP="00250BBA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0D0DED8B" w14:textId="77777777" w:rsidR="00250BBA" w:rsidRPr="00094176" w:rsidRDefault="00250BBA" w:rsidP="00250BBA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lub nie został określony przez IZ PO,   </w:t>
      </w:r>
    </w:p>
    <w:p w14:paraId="6A5EA5B1" w14:textId="77777777" w:rsidR="00250BBA" w:rsidRPr="00094176" w:rsidRDefault="00250BBA" w:rsidP="00250BBA">
      <w:pPr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9417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4C0770F9" w14:textId="77777777" w:rsidR="00250BBA" w:rsidRDefault="00250BBA" w:rsidP="00250BBA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pozostawaniu w związku małżeńskim, w stosunku pokrewieństwa lub powinowactwa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 linii prostej, pokrewieństwa drugiego stopnia lub powinowactwa drugiego stopnia w linii bocznej lub w stosunku przysposobienia, opieki lub kurateli. </w:t>
      </w:r>
    </w:p>
    <w:p w14:paraId="5485F0C6" w14:textId="648731DF" w:rsidR="00250BBA" w:rsidRDefault="00250BBA" w:rsidP="00250B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3.18. </w:t>
      </w:r>
      <w:r>
        <w:rPr>
          <w:rFonts w:asciiTheme="minorHAnsi" w:hAnsiTheme="minorHAnsi" w:cstheme="minorHAnsi"/>
          <w:sz w:val="22"/>
          <w:szCs w:val="22"/>
        </w:rPr>
        <w:tab/>
      </w:r>
      <w:r w:rsidRPr="00094176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</w:t>
      </w:r>
      <w:r>
        <w:rPr>
          <w:rFonts w:asciiTheme="minorHAnsi" w:hAnsiTheme="minorHAnsi" w:cstheme="minorHAnsi"/>
          <w:sz w:val="22"/>
          <w:szCs w:val="22"/>
        </w:rPr>
        <w:br/>
      </w:r>
      <w:r w:rsidRPr="00094176">
        <w:rPr>
          <w:rFonts w:asciiTheme="minorHAnsi" w:hAnsiTheme="minorHAnsi" w:cstheme="minorHAnsi"/>
          <w:sz w:val="22"/>
          <w:szCs w:val="22"/>
        </w:rPr>
        <w:t xml:space="preserve">o szczególnych rozwiązaniach w zakresie przeciwdziałania wspieraniu agresji na Ukrainę oraz służących ochronie bezpieczeństwa narodowego na dzień składania Oferty, Oferent nie podlega wykluczeniu na podstawie ustawy z dnia 13 kwietnia 2022 r. o szczególnych rozwiązaniach w zakresie przeciwdziałania wspieraniu agresji na Ukrainę oraz służących ochronie bezpieczeństwa narodowego. </w:t>
      </w:r>
    </w:p>
    <w:p w14:paraId="3172C07C" w14:textId="77777777" w:rsidR="00250BBA" w:rsidRPr="00094176" w:rsidRDefault="00250BBA" w:rsidP="00250B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1A4F25BF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6967DBEA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Oferta została złożona na ……. kolejno ponumerowanych stronach.</w:t>
      </w:r>
    </w:p>
    <w:p w14:paraId="506C7D71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15454B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104801" w14:textId="77777777" w:rsidR="00250BBA" w:rsidRPr="0006642A" w:rsidRDefault="00250BBA" w:rsidP="00250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A72EA5" w14:textId="77777777" w:rsidR="007C6123" w:rsidRPr="002E786A" w:rsidRDefault="007C6123" w:rsidP="007C612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2BB55971" w14:textId="77777777" w:rsidR="00D9010C" w:rsidRPr="00375863" w:rsidRDefault="00D9010C" w:rsidP="00D9010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D9010C" w:rsidRPr="00375863" w14:paraId="0654D72E" w14:textId="77777777" w:rsidTr="00B13056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35144C" w14:textId="77777777" w:rsidR="00D9010C" w:rsidRPr="00375863" w:rsidRDefault="00D9010C" w:rsidP="00B1305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5863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7A58960D" w14:textId="77777777" w:rsidR="00D9010C" w:rsidRPr="00375863" w:rsidRDefault="00D9010C" w:rsidP="00B13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8166E3" w14:textId="77777777" w:rsidR="00D9010C" w:rsidRPr="00375863" w:rsidRDefault="00D9010C" w:rsidP="00B13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863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7FCFA279" w14:textId="77777777" w:rsidR="00840507" w:rsidRDefault="00840507"/>
    <w:sectPr w:rsidR="00840507" w:rsidSect="00250BBA">
      <w:headerReference w:type="default" r:id="rId7"/>
      <w:pgSz w:w="11906" w:h="16838"/>
      <w:pgMar w:top="1985" w:right="1417" w:bottom="993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97D5" w14:textId="77777777" w:rsidR="001255E7" w:rsidRDefault="001255E7" w:rsidP="00D9010C">
      <w:r>
        <w:separator/>
      </w:r>
    </w:p>
  </w:endnote>
  <w:endnote w:type="continuationSeparator" w:id="0">
    <w:p w14:paraId="08C52124" w14:textId="77777777" w:rsidR="001255E7" w:rsidRDefault="001255E7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9E5B5" w14:textId="77777777" w:rsidR="001255E7" w:rsidRDefault="001255E7" w:rsidP="00D9010C">
      <w:r>
        <w:separator/>
      </w:r>
    </w:p>
  </w:footnote>
  <w:footnote w:type="continuationSeparator" w:id="0">
    <w:p w14:paraId="2A962AAC" w14:textId="77777777" w:rsidR="001255E7" w:rsidRDefault="001255E7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2EE1E" w14:textId="77777777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1ADC96" wp14:editId="5C8D51CA">
          <wp:simplePos x="0" y="0"/>
          <wp:positionH relativeFrom="column">
            <wp:posOffset>3703955</wp:posOffset>
          </wp:positionH>
          <wp:positionV relativeFrom="paragraph">
            <wp:posOffset>-50800</wp:posOffset>
          </wp:positionV>
          <wp:extent cx="1847850" cy="588010"/>
          <wp:effectExtent l="0" t="0" r="0" b="2540"/>
          <wp:wrapTight wrapText="bothSides">
            <wp:wrapPolygon edited="0">
              <wp:start x="891" y="2099"/>
              <wp:lineTo x="1113" y="19594"/>
              <wp:lineTo x="16478" y="20994"/>
              <wp:lineTo x="17369" y="20994"/>
              <wp:lineTo x="18260" y="18194"/>
              <wp:lineTo x="17369" y="15395"/>
              <wp:lineTo x="20264" y="13296"/>
              <wp:lineTo x="20932" y="5598"/>
              <wp:lineTo x="17146" y="2099"/>
              <wp:lineTo x="891" y="2099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3487A77F" wp14:editId="5331894E">
          <wp:extent cx="1974850" cy="498057"/>
          <wp:effectExtent l="0" t="0" r="635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590" cy="50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0AD"/>
    <w:multiLevelType w:val="hybridMultilevel"/>
    <w:tmpl w:val="7F08D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EA8"/>
    <w:multiLevelType w:val="hybridMultilevel"/>
    <w:tmpl w:val="C62AB6D8"/>
    <w:lvl w:ilvl="0" w:tplc="8286C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0606"/>
    <w:multiLevelType w:val="hybridMultilevel"/>
    <w:tmpl w:val="980A2A0A"/>
    <w:lvl w:ilvl="0" w:tplc="46381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FB7"/>
    <w:multiLevelType w:val="hybridMultilevel"/>
    <w:tmpl w:val="19D0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55E27"/>
    <w:multiLevelType w:val="hybridMultilevel"/>
    <w:tmpl w:val="24FA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5695B51"/>
    <w:multiLevelType w:val="hybridMultilevel"/>
    <w:tmpl w:val="1E9006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83852"/>
    <w:rsid w:val="000E279F"/>
    <w:rsid w:val="00102830"/>
    <w:rsid w:val="00105B22"/>
    <w:rsid w:val="001255E7"/>
    <w:rsid w:val="0013653E"/>
    <w:rsid w:val="00146BB5"/>
    <w:rsid w:val="00165B04"/>
    <w:rsid w:val="00221FD7"/>
    <w:rsid w:val="00250BBA"/>
    <w:rsid w:val="00263059"/>
    <w:rsid w:val="002C1382"/>
    <w:rsid w:val="002E6052"/>
    <w:rsid w:val="00302138"/>
    <w:rsid w:val="003444A8"/>
    <w:rsid w:val="003555CA"/>
    <w:rsid w:val="003D7B84"/>
    <w:rsid w:val="003F104F"/>
    <w:rsid w:val="003F4558"/>
    <w:rsid w:val="0040636A"/>
    <w:rsid w:val="004E5E35"/>
    <w:rsid w:val="00567F9F"/>
    <w:rsid w:val="005A77FB"/>
    <w:rsid w:val="007474C8"/>
    <w:rsid w:val="00792B26"/>
    <w:rsid w:val="007C497C"/>
    <w:rsid w:val="007C6123"/>
    <w:rsid w:val="007F242F"/>
    <w:rsid w:val="00840507"/>
    <w:rsid w:val="00842F35"/>
    <w:rsid w:val="008B318E"/>
    <w:rsid w:val="008D6A1D"/>
    <w:rsid w:val="00930CF1"/>
    <w:rsid w:val="009F63B8"/>
    <w:rsid w:val="00A232C9"/>
    <w:rsid w:val="00A62FB3"/>
    <w:rsid w:val="00B16CD7"/>
    <w:rsid w:val="00B34D66"/>
    <w:rsid w:val="00B44491"/>
    <w:rsid w:val="00C61356"/>
    <w:rsid w:val="00C873D9"/>
    <w:rsid w:val="00CD4372"/>
    <w:rsid w:val="00D14FBE"/>
    <w:rsid w:val="00D243B6"/>
    <w:rsid w:val="00D719B8"/>
    <w:rsid w:val="00D9010C"/>
    <w:rsid w:val="00E01E37"/>
    <w:rsid w:val="00E145E0"/>
    <w:rsid w:val="00E87AA4"/>
    <w:rsid w:val="00EA0F00"/>
    <w:rsid w:val="00FA3C66"/>
    <w:rsid w:val="00FB080D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C8A86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165B0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7F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F9F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F9F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9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TekstkomentarzaZnak1">
    <w:name w:val="Tekst komentarza Znak1"/>
    <w:basedOn w:val="Domylnaczcionkaakapitu"/>
    <w:uiPriority w:val="99"/>
    <w:rsid w:val="00567F9F"/>
    <w:rPr>
      <w:rFonts w:ascii="Calibri" w:eastAsia="Calibri" w:hAnsi="Calibri" w:cs="Basic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28</cp:revision>
  <dcterms:created xsi:type="dcterms:W3CDTF">2023-12-06T07:32:00Z</dcterms:created>
  <dcterms:modified xsi:type="dcterms:W3CDTF">2026-07-23T10:29:00Z</dcterms:modified>
</cp:coreProperties>
</file>